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AA" w:rsidRPr="00453F86" w:rsidRDefault="00453F86">
      <w:pPr>
        <w:rPr>
          <w:sz w:val="24"/>
          <w:szCs w:val="24"/>
        </w:rPr>
      </w:pPr>
      <w:r w:rsidRPr="00453F86">
        <w:rPr>
          <w:sz w:val="24"/>
          <w:szCs w:val="24"/>
        </w:rPr>
        <w:t>PAPERS PUBLISHED</w:t>
      </w:r>
    </w:p>
    <w:p w:rsidR="00453F86" w:rsidRPr="00453F86" w:rsidRDefault="00453F86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828"/>
        <w:gridCol w:w="2700"/>
        <w:gridCol w:w="2160"/>
        <w:gridCol w:w="3888"/>
      </w:tblGrid>
      <w:tr w:rsidR="00453F86" w:rsidTr="00453F86">
        <w:tc>
          <w:tcPr>
            <w:tcW w:w="828" w:type="dxa"/>
          </w:tcPr>
          <w:p w:rsidR="00453F86" w:rsidRDefault="0045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Sr.no.</w:t>
            </w:r>
          </w:p>
        </w:tc>
        <w:tc>
          <w:tcPr>
            <w:tcW w:w="2700" w:type="dxa"/>
          </w:tcPr>
          <w:p w:rsidR="00453F86" w:rsidRDefault="0045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Conference/ Seminar</w:t>
            </w:r>
          </w:p>
        </w:tc>
        <w:tc>
          <w:tcPr>
            <w:tcW w:w="2160" w:type="dxa"/>
          </w:tcPr>
          <w:p w:rsidR="00453F86" w:rsidRDefault="0045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Venue &amp; Date</w:t>
            </w:r>
          </w:p>
        </w:tc>
        <w:tc>
          <w:tcPr>
            <w:tcW w:w="3888" w:type="dxa"/>
          </w:tcPr>
          <w:p w:rsidR="00453F86" w:rsidRDefault="0045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of Paper</w:t>
            </w:r>
          </w:p>
        </w:tc>
      </w:tr>
      <w:tr w:rsidR="00453F86" w:rsidTr="00453F86">
        <w:tc>
          <w:tcPr>
            <w:tcW w:w="828" w:type="dxa"/>
          </w:tcPr>
          <w:p w:rsidR="00453F86" w:rsidRDefault="0045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453F86" w:rsidRDefault="0045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Day National Conference on Teaching English Language and Literature in India : Context Problems and Solutions</w:t>
            </w:r>
          </w:p>
        </w:tc>
        <w:tc>
          <w:tcPr>
            <w:tcW w:w="2160" w:type="dxa"/>
          </w:tcPr>
          <w:p w:rsidR="00453F86" w:rsidRDefault="0045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VNIT, Nagpur</w:t>
            </w:r>
          </w:p>
          <w:p w:rsidR="00453F86" w:rsidRDefault="0045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</w:t>
            </w:r>
            <w:r w:rsidR="00787E42" w:rsidRPr="00787E42">
              <w:rPr>
                <w:sz w:val="24"/>
                <w:szCs w:val="24"/>
                <w:vertAlign w:val="superscript"/>
              </w:rPr>
              <w:t>th</w:t>
            </w:r>
            <w:r w:rsidR="00787E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 9</w:t>
            </w:r>
            <w:r w:rsidRPr="00453F86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2018</w:t>
            </w:r>
          </w:p>
        </w:tc>
        <w:tc>
          <w:tcPr>
            <w:tcW w:w="3888" w:type="dxa"/>
          </w:tcPr>
          <w:p w:rsidR="00453F86" w:rsidRDefault="0045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 Innovative Practices in Language Teaching”</w:t>
            </w:r>
          </w:p>
          <w:p w:rsidR="00645CAC" w:rsidRDefault="0064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  no- 978- 81-937707-8-5</w:t>
            </w:r>
          </w:p>
        </w:tc>
      </w:tr>
      <w:tr w:rsidR="00453F86" w:rsidTr="00453F86">
        <w:tc>
          <w:tcPr>
            <w:tcW w:w="828" w:type="dxa"/>
          </w:tcPr>
          <w:p w:rsidR="00453F86" w:rsidRDefault="00453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453F86" w:rsidRDefault="0064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UGC Sponsored  National Seminar on Human Rights</w:t>
            </w:r>
          </w:p>
        </w:tc>
        <w:tc>
          <w:tcPr>
            <w:tcW w:w="2160" w:type="dxa"/>
          </w:tcPr>
          <w:p w:rsidR="00453F86" w:rsidRDefault="00645C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Hislop</w:t>
            </w:r>
            <w:proofErr w:type="spellEnd"/>
            <w:r>
              <w:rPr>
                <w:sz w:val="24"/>
                <w:szCs w:val="24"/>
              </w:rPr>
              <w:t xml:space="preserve"> College, Nagpur</w:t>
            </w:r>
          </w:p>
          <w:p w:rsidR="00645CAC" w:rsidRDefault="0064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645CA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15</w:t>
            </w:r>
            <w:r w:rsidRPr="00645CA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March201</w:t>
            </w:r>
            <w:r w:rsidR="00A34234">
              <w:rPr>
                <w:sz w:val="24"/>
                <w:szCs w:val="24"/>
              </w:rPr>
              <w:t>5</w:t>
            </w:r>
          </w:p>
        </w:tc>
        <w:tc>
          <w:tcPr>
            <w:tcW w:w="3888" w:type="dxa"/>
          </w:tcPr>
          <w:p w:rsidR="00453F86" w:rsidRDefault="0064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“Human Rights Education in Promoting and Protecting the Interest of Women and Children</w:t>
            </w:r>
          </w:p>
        </w:tc>
      </w:tr>
      <w:tr w:rsidR="00453F86" w:rsidTr="00453F86">
        <w:tc>
          <w:tcPr>
            <w:tcW w:w="828" w:type="dxa"/>
          </w:tcPr>
          <w:p w:rsidR="00453F86" w:rsidRDefault="0064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453F86" w:rsidRDefault="0064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CONFLUENCE – An International Conference on English as A second Language</w:t>
            </w:r>
          </w:p>
        </w:tc>
        <w:tc>
          <w:tcPr>
            <w:tcW w:w="2160" w:type="dxa"/>
          </w:tcPr>
          <w:p w:rsidR="00453F86" w:rsidRDefault="00645C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Tulsiramji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Gaikwad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Patil</w:t>
            </w:r>
            <w:proofErr w:type="spellEnd"/>
            <w:r>
              <w:rPr>
                <w:sz w:val="24"/>
                <w:szCs w:val="24"/>
              </w:rPr>
              <w:t xml:space="preserve"> College of Engineering, Nagpur</w:t>
            </w:r>
          </w:p>
          <w:p w:rsidR="00645CAC" w:rsidRDefault="0064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45CAC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&amp; 24</w:t>
            </w:r>
            <w:r w:rsidRPr="00645CA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January2015</w:t>
            </w:r>
          </w:p>
        </w:tc>
        <w:tc>
          <w:tcPr>
            <w:tcW w:w="3888" w:type="dxa"/>
          </w:tcPr>
          <w:p w:rsidR="00453F86" w:rsidRDefault="00645CAC" w:rsidP="0064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“Teaching of English in –Indian Technical Institutes - A Need to enhance” </w:t>
            </w:r>
          </w:p>
        </w:tc>
      </w:tr>
      <w:tr w:rsidR="00897986" w:rsidTr="00453F86">
        <w:tc>
          <w:tcPr>
            <w:tcW w:w="828" w:type="dxa"/>
          </w:tcPr>
          <w:p w:rsidR="00897986" w:rsidRDefault="0064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897986" w:rsidRDefault="00645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CONFLUENCE V – International Conference on Teaching of English as a Foreign Language</w:t>
            </w:r>
          </w:p>
        </w:tc>
        <w:tc>
          <w:tcPr>
            <w:tcW w:w="2160" w:type="dxa"/>
          </w:tcPr>
          <w:p w:rsidR="00DD09E9" w:rsidRDefault="00DD09E9" w:rsidP="00DD09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Tulsiramji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Gaikwad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Patil</w:t>
            </w:r>
            <w:proofErr w:type="spellEnd"/>
            <w:r>
              <w:rPr>
                <w:sz w:val="24"/>
                <w:szCs w:val="24"/>
              </w:rPr>
              <w:t xml:space="preserve"> College of Engineering, Nagpur</w:t>
            </w:r>
          </w:p>
          <w:p w:rsidR="00DD09E9" w:rsidRDefault="00DD09E9">
            <w:pPr>
              <w:rPr>
                <w:sz w:val="24"/>
                <w:szCs w:val="24"/>
              </w:rPr>
            </w:pPr>
          </w:p>
          <w:p w:rsidR="00897986" w:rsidRDefault="00D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21&amp; 22 February2014 </w:t>
            </w:r>
          </w:p>
        </w:tc>
        <w:tc>
          <w:tcPr>
            <w:tcW w:w="3888" w:type="dxa"/>
          </w:tcPr>
          <w:p w:rsidR="00897986" w:rsidRDefault="00DD09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ED30E0">
              <w:rPr>
                <w:sz w:val="24"/>
                <w:szCs w:val="24"/>
              </w:rPr>
              <w:t xml:space="preserve"> Anxiety as D</w:t>
            </w:r>
            <w:r>
              <w:rPr>
                <w:sz w:val="24"/>
                <w:szCs w:val="24"/>
              </w:rPr>
              <w:t>e</w:t>
            </w:r>
            <w:r w:rsidR="00ED30E0">
              <w:rPr>
                <w:sz w:val="24"/>
                <w:szCs w:val="24"/>
              </w:rPr>
              <w:t>terrent among ESL Learners”</w:t>
            </w:r>
          </w:p>
        </w:tc>
      </w:tr>
    </w:tbl>
    <w:p w:rsidR="00453F86" w:rsidRPr="00453F86" w:rsidRDefault="00453F86">
      <w:pPr>
        <w:rPr>
          <w:sz w:val="24"/>
          <w:szCs w:val="24"/>
        </w:rPr>
      </w:pPr>
    </w:p>
    <w:sectPr w:rsidR="00453F86" w:rsidRPr="00453F86" w:rsidSect="00E85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3F86"/>
    <w:rsid w:val="00453F86"/>
    <w:rsid w:val="00645CAC"/>
    <w:rsid w:val="00787E42"/>
    <w:rsid w:val="00897986"/>
    <w:rsid w:val="00A34234"/>
    <w:rsid w:val="00DD09E9"/>
    <w:rsid w:val="00E43CFB"/>
    <w:rsid w:val="00E858AA"/>
    <w:rsid w:val="00ED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</dc:creator>
  <cp:keywords/>
  <dc:description/>
  <cp:lastModifiedBy>SHRUTI</cp:lastModifiedBy>
  <cp:revision>7</cp:revision>
  <dcterms:created xsi:type="dcterms:W3CDTF">2019-12-20T13:44:00Z</dcterms:created>
  <dcterms:modified xsi:type="dcterms:W3CDTF">2019-12-20T14:53:00Z</dcterms:modified>
</cp:coreProperties>
</file>